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C1" w:rsidRDefault="008322C1" w:rsidP="008322C1">
      <w:pPr>
        <w:spacing w:line="500" w:lineRule="exact"/>
        <w:ind w:leftChars="151" w:left="317"/>
        <w:jc w:val="center"/>
        <w:rPr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t>南方医科大学深圳口腔医院（坪山）</w:t>
      </w:r>
    </w:p>
    <w:p w:rsidR="001B4DD5" w:rsidRDefault="004901FF" w:rsidP="008322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对接智能监管子系统（</w:t>
      </w:r>
      <w:proofErr w:type="gramStart"/>
      <w:r>
        <w:rPr>
          <w:rFonts w:hint="eastAsia"/>
          <w:b/>
          <w:bCs/>
          <w:sz w:val="44"/>
          <w:szCs w:val="44"/>
        </w:rPr>
        <w:t>医</w:t>
      </w:r>
      <w:proofErr w:type="gramEnd"/>
      <w:r>
        <w:rPr>
          <w:rFonts w:hint="eastAsia"/>
          <w:b/>
          <w:bCs/>
          <w:sz w:val="44"/>
          <w:szCs w:val="44"/>
        </w:rPr>
        <w:t>保进销存）</w:t>
      </w:r>
    </w:p>
    <w:p w:rsidR="00521DD2" w:rsidRDefault="001B4DD5" w:rsidP="008322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</w:t>
      </w:r>
      <w:r w:rsidR="008322C1" w:rsidRPr="003B1EA7">
        <w:rPr>
          <w:rFonts w:hint="eastAsia"/>
          <w:b/>
          <w:bCs/>
          <w:sz w:val="44"/>
          <w:szCs w:val="44"/>
        </w:rPr>
        <w:t>竞争性谈判</w:t>
      </w:r>
      <w:r w:rsidR="008322C1">
        <w:rPr>
          <w:rFonts w:hint="eastAsia"/>
          <w:b/>
          <w:bCs/>
          <w:sz w:val="44"/>
          <w:szCs w:val="44"/>
        </w:rPr>
        <w:t>第一次报价</w:t>
      </w:r>
    </w:p>
    <w:tbl>
      <w:tblPr>
        <w:tblW w:w="64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210"/>
        <w:gridCol w:w="8515"/>
        <w:gridCol w:w="426"/>
        <w:gridCol w:w="426"/>
      </w:tblGrid>
      <w:tr w:rsidR="004901FF" w:rsidRPr="00C807ED" w:rsidTr="008C114C">
        <w:trPr>
          <w:trHeight w:val="255"/>
          <w:jc w:val="center"/>
        </w:trPr>
        <w:tc>
          <w:tcPr>
            <w:tcW w:w="218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需求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详细需求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数量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单位</w:t>
            </w:r>
          </w:p>
        </w:tc>
      </w:tr>
      <w:tr w:rsidR="004901FF" w:rsidRPr="00C807ED" w:rsidTr="008C114C">
        <w:trPr>
          <w:trHeight w:val="255"/>
          <w:jc w:val="center"/>
        </w:trPr>
        <w:tc>
          <w:tcPr>
            <w:tcW w:w="218" w:type="pct"/>
            <w:shd w:val="clear" w:color="auto" w:fill="auto"/>
            <w:vAlign w:val="center"/>
          </w:tcPr>
          <w:p w:rsidR="004901FF" w:rsidRDefault="004901FF" w:rsidP="001C168A">
            <w:pPr>
              <w:spacing w:line="40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4901FF" w:rsidRDefault="00AB646C" w:rsidP="001C168A">
            <w:pPr>
              <w:spacing w:line="40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 w:rsidRPr="00AB646C">
              <w:rPr>
                <w:rFonts w:asciiTheme="minorEastAsia" w:hAnsiTheme="minorEastAsia" w:cs="宋体" w:hint="eastAsia"/>
                <w:b/>
                <w:szCs w:val="21"/>
              </w:rPr>
              <w:t>★</w:t>
            </w:r>
            <w:r>
              <w:rPr>
                <w:rFonts w:asciiTheme="minorEastAsia" w:hAnsiTheme="minorEastAsia" w:hint="eastAsia"/>
                <w:szCs w:val="21"/>
              </w:rPr>
              <w:t>总体需求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4901FF" w:rsidRDefault="00AB646C" w:rsidP="001C168A">
            <w:pPr>
              <w:spacing w:line="40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 w:rsidRPr="00786C91">
              <w:rPr>
                <w:rFonts w:asciiTheme="minorEastAsia" w:hAnsiTheme="minorEastAsia" w:hint="eastAsia"/>
              </w:rPr>
              <w:t>以上清单为医院建设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的最低要求，项目在建设过程中若存在以上清单未列入</w:t>
            </w:r>
            <w:r>
              <w:rPr>
                <w:rFonts w:asciiTheme="minorEastAsia" w:hAnsiTheme="minorEastAsia" w:hint="eastAsia"/>
              </w:rPr>
              <w:t>，</w:t>
            </w:r>
            <w:r w:rsidRPr="00786C91">
              <w:rPr>
                <w:rFonts w:asciiTheme="minorEastAsia" w:hAnsiTheme="minorEastAsia" w:hint="eastAsia"/>
              </w:rPr>
              <w:t>但是完成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建设所必须，则承建商需无条件补齐</w:t>
            </w:r>
            <w:r w:rsidRPr="00920345">
              <w:rPr>
                <w:rFonts w:asciiTheme="minorEastAsia" w:hAnsiTheme="minorEastAsia" w:hint="eastAsia"/>
              </w:rPr>
              <w:t>，采购方</w:t>
            </w:r>
            <w:proofErr w:type="gramStart"/>
            <w:r w:rsidRPr="00920345">
              <w:rPr>
                <w:rFonts w:asciiTheme="minorEastAsia" w:hAnsiTheme="minorEastAsia" w:hint="eastAsia"/>
              </w:rPr>
              <w:t>不</w:t>
            </w:r>
            <w:proofErr w:type="gramEnd"/>
            <w:r w:rsidRPr="00920345">
              <w:rPr>
                <w:rFonts w:asciiTheme="minorEastAsia" w:hAnsiTheme="minorEastAsia" w:hint="eastAsia"/>
              </w:rPr>
              <w:t>额外增加费用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4901FF" w:rsidRPr="00C807ED" w:rsidTr="008C114C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4901FF" w:rsidRPr="00C807ED" w:rsidRDefault="004901FF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4901FF" w:rsidRPr="00C807ED" w:rsidRDefault="004901FF" w:rsidP="004901FF">
            <w:pPr>
              <w:spacing w:line="560" w:lineRule="exact"/>
              <w:rPr>
                <w:rFonts w:asciiTheme="minorEastAsia" w:hAnsiTheme="minorEastAsia" w:cs="楷体_GB2312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进销存接口</w:t>
            </w:r>
          </w:p>
        </w:tc>
        <w:tc>
          <w:tcPr>
            <w:tcW w:w="3840" w:type="pct"/>
            <w:shd w:val="clear" w:color="auto" w:fill="auto"/>
            <w:vAlign w:val="center"/>
          </w:tcPr>
          <w:tbl>
            <w:tblPr>
              <w:tblStyle w:val="a5"/>
              <w:tblW w:w="8289" w:type="dxa"/>
              <w:tblLook w:val="04A0" w:firstRow="1" w:lastRow="0" w:firstColumn="1" w:lastColumn="0" w:noHBand="0" w:noVBand="1"/>
            </w:tblPr>
            <w:tblGrid>
              <w:gridCol w:w="742"/>
              <w:gridCol w:w="1242"/>
              <w:gridCol w:w="1558"/>
              <w:gridCol w:w="1882"/>
              <w:gridCol w:w="2865"/>
            </w:tblGrid>
            <w:tr w:rsidR="008C114C" w:rsidRPr="00C807ED" w:rsidTr="008C114C">
              <w:trPr>
                <w:trHeight w:val="346"/>
              </w:trPr>
              <w:tc>
                <w:tcPr>
                  <w:tcW w:w="448" w:type="pct"/>
                  <w:vAlign w:val="center"/>
                </w:tcPr>
                <w:p w:rsidR="004901FF" w:rsidRPr="0035104D" w:rsidRDefault="004901FF" w:rsidP="0035104D">
                  <w:pPr>
                    <w:jc w:val="center"/>
                  </w:pPr>
                  <w:r w:rsidRPr="0035104D">
                    <w:t>接口编号</w:t>
                  </w:r>
                </w:p>
              </w:tc>
              <w:tc>
                <w:tcPr>
                  <w:tcW w:w="749" w:type="pct"/>
                  <w:vAlign w:val="center"/>
                </w:tcPr>
                <w:p w:rsidR="004901FF" w:rsidRPr="0035104D" w:rsidRDefault="004901FF" w:rsidP="0035104D">
                  <w:pPr>
                    <w:jc w:val="center"/>
                  </w:pPr>
                  <w:r w:rsidRPr="0035104D">
                    <w:t>二级分类</w:t>
                  </w:r>
                </w:p>
              </w:tc>
              <w:tc>
                <w:tcPr>
                  <w:tcW w:w="940" w:type="pct"/>
                  <w:vAlign w:val="center"/>
                </w:tcPr>
                <w:p w:rsidR="004901FF" w:rsidRPr="0035104D" w:rsidRDefault="004901FF" w:rsidP="0035104D">
                  <w:pPr>
                    <w:jc w:val="center"/>
                  </w:pPr>
                  <w:r w:rsidRPr="0035104D">
                    <w:t>接口名称</w:t>
                  </w:r>
                </w:p>
              </w:tc>
              <w:tc>
                <w:tcPr>
                  <w:tcW w:w="1135" w:type="pct"/>
                  <w:vAlign w:val="center"/>
                </w:tcPr>
                <w:p w:rsidR="004901FF" w:rsidRPr="0035104D" w:rsidRDefault="004901FF" w:rsidP="0035104D">
                  <w:pPr>
                    <w:jc w:val="center"/>
                  </w:pPr>
                  <w:r w:rsidRPr="0035104D">
                    <w:t>调用方式</w:t>
                  </w:r>
                </w:p>
              </w:tc>
              <w:tc>
                <w:tcPr>
                  <w:tcW w:w="1728" w:type="pct"/>
                  <w:vAlign w:val="center"/>
                </w:tcPr>
                <w:p w:rsidR="004901FF" w:rsidRPr="0035104D" w:rsidRDefault="004901FF" w:rsidP="0035104D">
                  <w:pPr>
                    <w:jc w:val="center"/>
                  </w:pPr>
                  <w:r w:rsidRPr="0035104D">
                    <w:t>描述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 w:hint="eastAsia"/>
                      <w:color w:val="000000"/>
                      <w:szCs w:val="21"/>
                    </w:rPr>
                    <w:t>3101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明细审核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8C114C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明细审核事前分析服务</w:t>
                  </w:r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实时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通过此交易进行事前的明细 审核分析。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3501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8C114C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商品盘存上传</w:t>
                  </w:r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盘存信</w:t>
                  </w:r>
                  <w:r w:rsidRPr="00C807ED">
                    <w:rPr>
                      <w:rFonts w:asciiTheme="minorEastAsia" w:hAnsiTheme="minorEastAsia" w:cs="RNGEUM+STFangsong"/>
                      <w:color w:val="000000"/>
                      <w:spacing w:val="-1"/>
                      <w:szCs w:val="21"/>
                    </w:rPr>
                    <w:t>息。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3502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商品库存变更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1C168A">
                  <w:pPr>
                    <w:spacing w:line="223" w:lineRule="exact"/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的库存变化。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3503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商品采购</w:t>
                  </w:r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采购信</w:t>
                  </w:r>
                  <w:r w:rsidRPr="00C807ED">
                    <w:rPr>
                      <w:rFonts w:asciiTheme="minorEastAsia" w:hAnsiTheme="minorEastAsia" w:cs="RNGEUM+STFangsong"/>
                      <w:color w:val="000000"/>
                      <w:spacing w:val="-1"/>
                      <w:szCs w:val="21"/>
                    </w:rPr>
                    <w:t>息。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3504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商品采购退货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采购退货信息。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3505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商品销售</w:t>
                  </w:r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销售信息。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3506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商品销售退货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销售退货信息。</w:t>
                  </w:r>
                </w:p>
              </w:tc>
            </w:tr>
            <w:tr w:rsidR="008C114C" w:rsidRPr="00C807ED" w:rsidTr="008C114C">
              <w:tc>
                <w:tcPr>
                  <w:tcW w:w="448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3507</w:t>
                  </w:r>
                </w:p>
              </w:tc>
              <w:tc>
                <w:tcPr>
                  <w:tcW w:w="749" w:type="pct"/>
                </w:tcPr>
                <w:p w:rsidR="004901FF" w:rsidRPr="00C807ED" w:rsidRDefault="004901FF" w:rsidP="004901FF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4901FF" w:rsidRPr="00C807ED" w:rsidRDefault="004901FF" w:rsidP="001C168A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商品信息删除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4901FF" w:rsidRPr="00C807ED" w:rsidRDefault="004901FF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4901FF" w:rsidRPr="00C807ED" w:rsidRDefault="004901FF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通过此交易删除某一批次商品信息。</w:t>
                  </w:r>
                </w:p>
              </w:tc>
            </w:tr>
          </w:tbl>
          <w:p w:rsidR="004901FF" w:rsidRPr="00C807ED" w:rsidRDefault="004901FF" w:rsidP="001C168A">
            <w:pPr>
              <w:autoSpaceDE w:val="0"/>
              <w:autoSpaceDN w:val="0"/>
              <w:adjustRightInd w:val="0"/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项</w:t>
            </w:r>
          </w:p>
        </w:tc>
      </w:tr>
      <w:tr w:rsidR="004901FF" w:rsidRPr="00C807ED" w:rsidTr="008C114C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4901FF" w:rsidRPr="00C807ED" w:rsidRDefault="004901FF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4901FF" w:rsidRPr="00C807ED" w:rsidRDefault="004901FF" w:rsidP="004901FF">
            <w:pPr>
              <w:spacing w:line="300" w:lineRule="exact"/>
              <w:rPr>
                <w:rFonts w:asciiTheme="minorEastAsia" w:hAnsiTheme="minorEastAsia" w:cs="宋体"/>
                <w:b/>
                <w:color w:val="FF0000"/>
                <w:szCs w:val="21"/>
                <w:highlight w:val="yellow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调用逻辑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4901FF" w:rsidRPr="00C807ED" w:rsidRDefault="004901FF" w:rsidP="001F5D29">
            <w:pPr>
              <w:spacing w:line="300" w:lineRule="exact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两定机构库存管理系统应该按照如下逻辑实时调用进销存接口：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上传商品盘存信息时调用3501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商品的库存发生变化时调用3502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采购商品时调用3503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商品采购退货时调用3504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商品销售时调用3505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商品销售退货时调用3506</w:t>
            </w:r>
          </w:p>
          <w:p w:rsidR="004901FF" w:rsidRPr="00C807ED" w:rsidRDefault="004901FF" w:rsidP="001F5D29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删除商品库存或交易信息时调用3507</w:t>
            </w:r>
          </w:p>
          <w:p w:rsidR="004901FF" w:rsidRPr="00C807ED" w:rsidRDefault="004901FF" w:rsidP="001F5D29">
            <w:pPr>
              <w:spacing w:line="3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以上接口无返回数据，调用方只要确保接口返回正常的状态码即可。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1F5D29" w:rsidP="001F5D29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Pr="00C807ED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1F5D29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套</w:t>
            </w:r>
          </w:p>
        </w:tc>
      </w:tr>
      <w:tr w:rsidR="004901FF" w:rsidRPr="00C807ED" w:rsidTr="008C114C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4901FF" w:rsidRPr="00C807ED" w:rsidRDefault="004901FF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4901FF" w:rsidRPr="00C807ED" w:rsidRDefault="004901FF" w:rsidP="004901FF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  <w:r w:rsidRPr="00AB646C">
              <w:rPr>
                <w:rFonts w:asciiTheme="minorEastAsia" w:hAnsiTheme="minorEastAsia" w:cs="宋体" w:hint="eastAsia"/>
                <w:b/>
                <w:szCs w:val="21"/>
              </w:rPr>
              <w:t>★</w:t>
            </w:r>
            <w:r w:rsidRPr="00AB646C">
              <w:rPr>
                <w:rFonts w:asciiTheme="minorEastAsia" w:hAnsiTheme="minorEastAsia" w:hint="eastAsia"/>
                <w:szCs w:val="21"/>
              </w:rPr>
              <w:t>（</w:t>
            </w:r>
            <w:r w:rsidRPr="00C807ED">
              <w:rPr>
                <w:rFonts w:asciiTheme="minorEastAsia" w:hAnsiTheme="minorEastAsia" w:hint="eastAsia"/>
                <w:szCs w:val="21"/>
              </w:rPr>
              <w:t>三）重点说明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4901FF" w:rsidRPr="00C807ED" w:rsidRDefault="004901FF" w:rsidP="004901FF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以上接口，如出现无法调用或调用过程出错的情况，不应影响HIS系统的其他功能。</w:t>
            </w:r>
          </w:p>
          <w:p w:rsidR="004901FF" w:rsidRPr="00C807ED" w:rsidRDefault="004901FF" w:rsidP="004901FF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详细对接要求，参见《医保进销存及智能审核系统改造》文档。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4901FF" w:rsidRPr="00C807ED" w:rsidRDefault="004901FF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项</w:t>
            </w:r>
          </w:p>
        </w:tc>
      </w:tr>
      <w:tr w:rsidR="00431137" w:rsidRPr="00C807ED" w:rsidTr="008C114C">
        <w:trPr>
          <w:trHeight w:val="480"/>
          <w:jc w:val="center"/>
        </w:trPr>
        <w:tc>
          <w:tcPr>
            <w:tcW w:w="771" w:type="pct"/>
            <w:gridSpan w:val="2"/>
            <w:shd w:val="clear" w:color="auto" w:fill="auto"/>
            <w:noWrap/>
            <w:vAlign w:val="center"/>
          </w:tcPr>
          <w:p w:rsidR="00431137" w:rsidRDefault="00431137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价格（含税）：</w:t>
            </w:r>
          </w:p>
        </w:tc>
        <w:tc>
          <w:tcPr>
            <w:tcW w:w="4229" w:type="pct"/>
            <w:gridSpan w:val="3"/>
            <w:shd w:val="clear" w:color="auto" w:fill="auto"/>
            <w:vAlign w:val="center"/>
          </w:tcPr>
          <w:p w:rsidR="00431137" w:rsidRDefault="00431137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大写：</w:t>
            </w:r>
          </w:p>
          <w:p w:rsidR="00431137" w:rsidRDefault="00431137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小写：</w:t>
            </w:r>
          </w:p>
        </w:tc>
      </w:tr>
    </w:tbl>
    <w:p w:rsidR="00DB260E" w:rsidRPr="005A1404" w:rsidRDefault="00DB260E" w:rsidP="00DB260E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  <w:r w:rsidRPr="00952270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。</w:t>
      </w:r>
    </w:p>
    <w:p w:rsidR="007567A5" w:rsidRPr="007567A5" w:rsidRDefault="007567A5" w:rsidP="005A1404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</w:p>
    <w:p w:rsidR="00F02A1E" w:rsidRDefault="00F02A1E" w:rsidP="00F02A1E">
      <w:pPr>
        <w:spacing w:line="500" w:lineRule="exact"/>
        <w:ind w:leftChars="151" w:left="317"/>
        <w:jc w:val="center"/>
        <w:rPr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lastRenderedPageBreak/>
        <w:t>南方医科大学深圳口腔医院（坪山）</w:t>
      </w:r>
    </w:p>
    <w:p w:rsidR="00F02A1E" w:rsidRDefault="004901FF" w:rsidP="00F02A1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对接智能监管子系统（</w:t>
      </w:r>
      <w:proofErr w:type="gramStart"/>
      <w:r>
        <w:rPr>
          <w:rFonts w:hint="eastAsia"/>
          <w:b/>
          <w:bCs/>
          <w:sz w:val="44"/>
          <w:szCs w:val="44"/>
        </w:rPr>
        <w:t>医</w:t>
      </w:r>
      <w:proofErr w:type="gramEnd"/>
      <w:r>
        <w:rPr>
          <w:rFonts w:hint="eastAsia"/>
          <w:b/>
          <w:bCs/>
          <w:sz w:val="44"/>
          <w:szCs w:val="44"/>
        </w:rPr>
        <w:t>保进销存）</w:t>
      </w:r>
    </w:p>
    <w:p w:rsidR="00B9724A" w:rsidRDefault="00F02A1E" w:rsidP="00F02A1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</w:t>
      </w:r>
      <w:r w:rsidRPr="003B1EA7">
        <w:rPr>
          <w:rFonts w:hint="eastAsia"/>
          <w:b/>
          <w:bCs/>
          <w:sz w:val="44"/>
          <w:szCs w:val="44"/>
        </w:rPr>
        <w:t>竞争性谈判</w:t>
      </w:r>
      <w:r>
        <w:rPr>
          <w:rFonts w:hint="eastAsia"/>
          <w:b/>
          <w:bCs/>
          <w:sz w:val="44"/>
          <w:szCs w:val="44"/>
        </w:rPr>
        <w:t>第二次报价</w:t>
      </w:r>
    </w:p>
    <w:tbl>
      <w:tblPr>
        <w:tblW w:w="64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210"/>
        <w:gridCol w:w="8515"/>
        <w:gridCol w:w="426"/>
        <w:gridCol w:w="426"/>
      </w:tblGrid>
      <w:tr w:rsidR="002B711B" w:rsidRPr="00C807ED" w:rsidTr="001C168A">
        <w:trPr>
          <w:trHeight w:val="255"/>
          <w:jc w:val="center"/>
        </w:trPr>
        <w:tc>
          <w:tcPr>
            <w:tcW w:w="218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需求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详细需求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数量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单位</w:t>
            </w:r>
          </w:p>
        </w:tc>
      </w:tr>
      <w:tr w:rsidR="002B711B" w:rsidRPr="00C807ED" w:rsidTr="001C168A">
        <w:trPr>
          <w:trHeight w:val="255"/>
          <w:jc w:val="center"/>
        </w:trPr>
        <w:tc>
          <w:tcPr>
            <w:tcW w:w="218" w:type="pct"/>
            <w:shd w:val="clear" w:color="auto" w:fill="auto"/>
            <w:vAlign w:val="center"/>
          </w:tcPr>
          <w:p w:rsidR="002B711B" w:rsidRDefault="002B711B" w:rsidP="001C168A">
            <w:pPr>
              <w:spacing w:line="40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2B711B" w:rsidRDefault="002B711B" w:rsidP="001C168A">
            <w:pPr>
              <w:spacing w:line="40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 w:rsidRPr="00AB646C">
              <w:rPr>
                <w:rFonts w:asciiTheme="minorEastAsia" w:hAnsiTheme="minorEastAsia" w:cs="宋体" w:hint="eastAsia"/>
                <w:b/>
                <w:szCs w:val="21"/>
              </w:rPr>
              <w:t>★</w:t>
            </w:r>
            <w:r>
              <w:rPr>
                <w:rFonts w:asciiTheme="minorEastAsia" w:hAnsiTheme="minorEastAsia" w:hint="eastAsia"/>
                <w:szCs w:val="21"/>
              </w:rPr>
              <w:t>总体需求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2B711B" w:rsidRDefault="002B711B" w:rsidP="001C168A">
            <w:pPr>
              <w:spacing w:line="40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 w:rsidRPr="00786C91">
              <w:rPr>
                <w:rFonts w:asciiTheme="minorEastAsia" w:hAnsiTheme="minorEastAsia" w:hint="eastAsia"/>
              </w:rPr>
              <w:t>以上清单为医院建设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的最低要求，项目在建设过程中若存在以上清单未列入</w:t>
            </w:r>
            <w:r>
              <w:rPr>
                <w:rFonts w:asciiTheme="minorEastAsia" w:hAnsiTheme="minorEastAsia" w:hint="eastAsia"/>
              </w:rPr>
              <w:t>，</w:t>
            </w:r>
            <w:r w:rsidRPr="00786C91">
              <w:rPr>
                <w:rFonts w:asciiTheme="minorEastAsia" w:hAnsiTheme="minorEastAsia" w:hint="eastAsia"/>
              </w:rPr>
              <w:t>但是完成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建设所必须，则承建商需无条件补齐</w:t>
            </w:r>
            <w:r w:rsidRPr="00920345">
              <w:rPr>
                <w:rFonts w:asciiTheme="minorEastAsia" w:hAnsiTheme="minorEastAsia" w:hint="eastAsia"/>
              </w:rPr>
              <w:t>，采购方</w:t>
            </w:r>
            <w:proofErr w:type="gramStart"/>
            <w:r w:rsidRPr="00920345">
              <w:rPr>
                <w:rFonts w:asciiTheme="minorEastAsia" w:hAnsiTheme="minorEastAsia" w:hint="eastAsia"/>
              </w:rPr>
              <w:t>不</w:t>
            </w:r>
            <w:proofErr w:type="gramEnd"/>
            <w:r w:rsidRPr="00920345">
              <w:rPr>
                <w:rFonts w:asciiTheme="minorEastAsia" w:hAnsiTheme="minorEastAsia" w:hint="eastAsia"/>
              </w:rPr>
              <w:t>额外增加费用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2B711B" w:rsidRPr="00C807ED" w:rsidTr="001C168A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2B711B" w:rsidRPr="00C807ED" w:rsidRDefault="002B711B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560" w:lineRule="exact"/>
              <w:rPr>
                <w:rFonts w:asciiTheme="minorEastAsia" w:hAnsiTheme="minorEastAsia" w:cs="楷体_GB2312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进销存接口</w:t>
            </w:r>
          </w:p>
        </w:tc>
        <w:tc>
          <w:tcPr>
            <w:tcW w:w="3840" w:type="pct"/>
            <w:shd w:val="clear" w:color="auto" w:fill="auto"/>
            <w:vAlign w:val="center"/>
          </w:tcPr>
          <w:tbl>
            <w:tblPr>
              <w:tblStyle w:val="a5"/>
              <w:tblW w:w="8289" w:type="dxa"/>
              <w:tblLook w:val="04A0" w:firstRow="1" w:lastRow="0" w:firstColumn="1" w:lastColumn="0" w:noHBand="0" w:noVBand="1"/>
            </w:tblPr>
            <w:tblGrid>
              <w:gridCol w:w="742"/>
              <w:gridCol w:w="1242"/>
              <w:gridCol w:w="1558"/>
              <w:gridCol w:w="1882"/>
              <w:gridCol w:w="2865"/>
            </w:tblGrid>
            <w:tr w:rsidR="002B711B" w:rsidRPr="00C807ED" w:rsidTr="001C168A">
              <w:trPr>
                <w:trHeight w:val="346"/>
              </w:trPr>
              <w:tc>
                <w:tcPr>
                  <w:tcW w:w="448" w:type="pct"/>
                  <w:vAlign w:val="center"/>
                </w:tcPr>
                <w:p w:rsidR="002B711B" w:rsidRPr="0035104D" w:rsidRDefault="002B711B" w:rsidP="001C168A">
                  <w:pPr>
                    <w:jc w:val="center"/>
                  </w:pPr>
                  <w:r w:rsidRPr="0035104D">
                    <w:t>接口编号</w:t>
                  </w:r>
                </w:p>
              </w:tc>
              <w:tc>
                <w:tcPr>
                  <w:tcW w:w="749" w:type="pct"/>
                  <w:vAlign w:val="center"/>
                </w:tcPr>
                <w:p w:rsidR="002B711B" w:rsidRPr="0035104D" w:rsidRDefault="002B711B" w:rsidP="001C168A">
                  <w:pPr>
                    <w:jc w:val="center"/>
                  </w:pPr>
                  <w:r w:rsidRPr="0035104D">
                    <w:t>二级分类</w:t>
                  </w:r>
                </w:p>
              </w:tc>
              <w:tc>
                <w:tcPr>
                  <w:tcW w:w="940" w:type="pct"/>
                  <w:vAlign w:val="center"/>
                </w:tcPr>
                <w:p w:rsidR="002B711B" w:rsidRPr="0035104D" w:rsidRDefault="002B711B" w:rsidP="001C168A">
                  <w:pPr>
                    <w:jc w:val="center"/>
                  </w:pPr>
                  <w:r w:rsidRPr="0035104D">
                    <w:t>接口名称</w:t>
                  </w:r>
                </w:p>
              </w:tc>
              <w:tc>
                <w:tcPr>
                  <w:tcW w:w="1135" w:type="pct"/>
                  <w:vAlign w:val="center"/>
                </w:tcPr>
                <w:p w:rsidR="002B711B" w:rsidRPr="0035104D" w:rsidRDefault="002B711B" w:rsidP="001C168A">
                  <w:pPr>
                    <w:jc w:val="center"/>
                  </w:pPr>
                  <w:r w:rsidRPr="0035104D">
                    <w:t>调用方式</w:t>
                  </w:r>
                </w:p>
              </w:tc>
              <w:tc>
                <w:tcPr>
                  <w:tcW w:w="1728" w:type="pct"/>
                  <w:vAlign w:val="center"/>
                </w:tcPr>
                <w:p w:rsidR="002B711B" w:rsidRPr="0035104D" w:rsidRDefault="002B711B" w:rsidP="001C168A">
                  <w:pPr>
                    <w:jc w:val="center"/>
                  </w:pPr>
                  <w:r w:rsidRPr="0035104D">
                    <w:t>描述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 w:hint="eastAsia"/>
                      <w:color w:val="000000"/>
                      <w:szCs w:val="21"/>
                    </w:rPr>
                    <w:t>3101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明细审核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明细审核事前分析服务</w:t>
                  </w:r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实时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通过此交易进行事前的明细 审核分析。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3501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商品盘存上传</w:t>
                  </w:r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盘存信</w:t>
                  </w:r>
                  <w:r w:rsidRPr="00C807ED">
                    <w:rPr>
                      <w:rFonts w:asciiTheme="minorEastAsia" w:hAnsiTheme="minorEastAsia" w:cs="RNGEUM+STFangsong"/>
                      <w:color w:val="000000"/>
                      <w:spacing w:val="-1"/>
                      <w:szCs w:val="21"/>
                    </w:rPr>
                    <w:t>息。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3502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商品库存变更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spacing w:line="223" w:lineRule="exact"/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的库存变化。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3503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商品采购</w:t>
                  </w:r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采购信</w:t>
                  </w:r>
                  <w:r w:rsidRPr="00C807ED">
                    <w:rPr>
                      <w:rFonts w:asciiTheme="minorEastAsia" w:hAnsiTheme="minorEastAsia" w:cs="RNGEUM+STFangsong"/>
                      <w:color w:val="000000"/>
                      <w:spacing w:val="-1"/>
                      <w:szCs w:val="21"/>
                    </w:rPr>
                    <w:t>息。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3504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商品采购退货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采购退货信息。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3505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商品销售</w:t>
                  </w:r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销售信息。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3506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商品销售退货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通过此交易上</w:t>
                  </w:r>
                  <w:proofErr w:type="gram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传商品</w:t>
                  </w:r>
                  <w:proofErr w:type="gramEnd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销售退货信息。</w:t>
                  </w:r>
                </w:p>
              </w:tc>
            </w:tr>
            <w:tr w:rsidR="002B711B" w:rsidRPr="00C807ED" w:rsidTr="001C168A">
              <w:tc>
                <w:tcPr>
                  <w:tcW w:w="448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Times New Roman" w:hint="eastAsia"/>
                      <w:szCs w:val="21"/>
                    </w:rPr>
                    <w:t>3507</w:t>
                  </w:r>
                </w:p>
              </w:tc>
              <w:tc>
                <w:tcPr>
                  <w:tcW w:w="749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szCs w:val="21"/>
                    </w:rPr>
                  </w:pPr>
                  <w:r w:rsidRPr="00C807ED">
                    <w:rPr>
                      <w:rFonts w:asciiTheme="minorEastAsia" w:hAnsiTheme="minorEastAsia" w:cs="GKRFWS+STFangsong"/>
                      <w:color w:val="000000"/>
                      <w:szCs w:val="21"/>
                    </w:rPr>
                    <w:t>进销存管理</w:t>
                  </w:r>
                </w:p>
              </w:tc>
              <w:tc>
                <w:tcPr>
                  <w:tcW w:w="940" w:type="pct"/>
                </w:tcPr>
                <w:p w:rsidR="002B711B" w:rsidRPr="00C807ED" w:rsidRDefault="002B711B" w:rsidP="001C168A">
                  <w:pPr>
                    <w:rPr>
                      <w:rFonts w:asciiTheme="minorEastAsia" w:hAnsiTheme="minorEastAsia"/>
                      <w:color w:val="000000"/>
                      <w:szCs w:val="21"/>
                    </w:rPr>
                  </w:pPr>
                  <w:proofErr w:type="spellStart"/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  <w:lang w:eastAsia="en-US"/>
                    </w:rPr>
                    <w:t>商品信息删除</w:t>
                  </w:r>
                  <w:proofErr w:type="spellEnd"/>
                </w:p>
              </w:tc>
              <w:tc>
                <w:tcPr>
                  <w:tcW w:w="1135" w:type="pct"/>
                </w:tcPr>
                <w:p w:rsidR="002B711B" w:rsidRPr="00C807ED" w:rsidRDefault="002B711B" w:rsidP="001C168A">
                  <w:pPr>
                    <w:pStyle w:val="a3"/>
                    <w:ind w:firstLineChars="0" w:firstLine="0"/>
                    <w:rPr>
                      <w:rFonts w:asciiTheme="minorEastAsia" w:hAnsiTheme="minorEastAsia" w:cs="Times New Roman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实时或至少每月调用一次</w:t>
                  </w:r>
                </w:p>
              </w:tc>
              <w:tc>
                <w:tcPr>
                  <w:tcW w:w="1728" w:type="pct"/>
                </w:tcPr>
                <w:p w:rsidR="002B711B" w:rsidRPr="00C807ED" w:rsidRDefault="002B711B" w:rsidP="001C168A">
                  <w:pPr>
                    <w:spacing w:line="223" w:lineRule="exact"/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</w:pPr>
                  <w:r w:rsidRPr="00C807ED">
                    <w:rPr>
                      <w:rFonts w:asciiTheme="minorEastAsia" w:hAnsiTheme="minorEastAsia" w:cs="RNGEUM+STFangsong"/>
                      <w:color w:val="000000"/>
                      <w:szCs w:val="21"/>
                    </w:rPr>
                    <w:t>通过此交易删除某一批次商品信息。</w:t>
                  </w:r>
                </w:p>
              </w:tc>
            </w:tr>
          </w:tbl>
          <w:p w:rsidR="002B711B" w:rsidRPr="00C807ED" w:rsidRDefault="002B711B" w:rsidP="001C168A">
            <w:pPr>
              <w:autoSpaceDE w:val="0"/>
              <w:autoSpaceDN w:val="0"/>
              <w:adjustRightInd w:val="0"/>
              <w:spacing w:line="4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项</w:t>
            </w:r>
          </w:p>
        </w:tc>
      </w:tr>
      <w:tr w:rsidR="002B711B" w:rsidRPr="00C807ED" w:rsidTr="001C168A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2B711B" w:rsidRPr="00C807ED" w:rsidRDefault="002B711B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300" w:lineRule="exact"/>
              <w:rPr>
                <w:rFonts w:asciiTheme="minorEastAsia" w:hAnsiTheme="minorEastAsia" w:cs="宋体"/>
                <w:b/>
                <w:color w:val="FF0000"/>
                <w:szCs w:val="21"/>
                <w:highlight w:val="yellow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调用逻辑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300" w:lineRule="exact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两定机构库存管理系统应该按照如下逻辑实时调用进销存接口：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上传商品盘存信息时调用3501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商品的库存发生变化时调用3502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采购商品时调用3503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商品采购退货时调用3504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商品销售时调用3505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商品销售退货时调用3506</w:t>
            </w:r>
          </w:p>
          <w:p w:rsidR="002B711B" w:rsidRPr="00C807ED" w:rsidRDefault="002B711B" w:rsidP="001C168A">
            <w:pPr>
              <w:numPr>
                <w:ilvl w:val="0"/>
                <w:numId w:val="5"/>
              </w:numPr>
              <w:tabs>
                <w:tab w:val="clear" w:pos="840"/>
                <w:tab w:val="left" w:pos="420"/>
              </w:tabs>
              <w:spacing w:line="300" w:lineRule="exact"/>
              <w:ind w:left="0" w:firstLine="0"/>
              <w:jc w:val="left"/>
              <w:rPr>
                <w:rFonts w:asciiTheme="minorEastAsia" w:hAnsiTheme="minorEastAsia" w:cs="仿宋_GB2312"/>
                <w:szCs w:val="21"/>
                <w:lang w:eastAsia="zh-Hans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删除商品库存或交易信息时调用3507</w:t>
            </w:r>
          </w:p>
          <w:p w:rsidR="002B711B" w:rsidRPr="00C807ED" w:rsidRDefault="002B711B" w:rsidP="001C168A">
            <w:pPr>
              <w:spacing w:line="3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  <w:r w:rsidRPr="00C807ED">
              <w:rPr>
                <w:rFonts w:asciiTheme="minorEastAsia" w:hAnsiTheme="minorEastAsia" w:cs="仿宋_GB2312" w:hint="eastAsia"/>
                <w:szCs w:val="21"/>
                <w:lang w:eastAsia="zh-Hans"/>
              </w:rPr>
              <w:t>以上接口无返回数据，调用方只要确保接口返回正常的状态码即可。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Pr="00C807ED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套</w:t>
            </w:r>
          </w:p>
        </w:tc>
      </w:tr>
      <w:tr w:rsidR="002B711B" w:rsidRPr="00C807ED" w:rsidTr="001C168A">
        <w:trPr>
          <w:trHeight w:val="480"/>
          <w:jc w:val="center"/>
        </w:trPr>
        <w:tc>
          <w:tcPr>
            <w:tcW w:w="218" w:type="pct"/>
            <w:shd w:val="clear" w:color="auto" w:fill="auto"/>
            <w:noWrap/>
            <w:vAlign w:val="center"/>
          </w:tcPr>
          <w:p w:rsidR="002B711B" w:rsidRPr="00C807ED" w:rsidRDefault="002B711B" w:rsidP="001C168A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2B711B" w:rsidRPr="00C807ED" w:rsidRDefault="002B711B" w:rsidP="001C168A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b/>
                <w:szCs w:val="21"/>
              </w:rPr>
            </w:pPr>
            <w:r w:rsidRPr="00AB646C">
              <w:rPr>
                <w:rFonts w:asciiTheme="minorEastAsia" w:hAnsiTheme="minorEastAsia" w:cs="宋体" w:hint="eastAsia"/>
                <w:b/>
                <w:szCs w:val="21"/>
              </w:rPr>
              <w:t>★</w:t>
            </w:r>
            <w:r w:rsidRPr="00AB646C">
              <w:rPr>
                <w:rFonts w:asciiTheme="minorEastAsia" w:hAnsiTheme="minorEastAsia" w:hint="eastAsia"/>
                <w:szCs w:val="21"/>
              </w:rPr>
              <w:t>（</w:t>
            </w:r>
            <w:r w:rsidRPr="00C807ED">
              <w:rPr>
                <w:rFonts w:asciiTheme="minorEastAsia" w:hAnsiTheme="minorEastAsia" w:hint="eastAsia"/>
                <w:szCs w:val="21"/>
              </w:rPr>
              <w:t>三）重点说明</w:t>
            </w:r>
          </w:p>
        </w:tc>
        <w:tc>
          <w:tcPr>
            <w:tcW w:w="3840" w:type="pct"/>
            <w:shd w:val="clear" w:color="auto" w:fill="auto"/>
            <w:vAlign w:val="center"/>
          </w:tcPr>
          <w:p w:rsidR="002B711B" w:rsidRPr="00C807ED" w:rsidRDefault="002B711B" w:rsidP="001C168A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以上接口，如出现无法调用或调用过程出错的情况，不应影响HIS系统的其他功能。</w:t>
            </w:r>
          </w:p>
          <w:p w:rsidR="002B711B" w:rsidRPr="00C807ED" w:rsidRDefault="002B711B" w:rsidP="001C168A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详细对接要求，参见《医保进销存及智能审核系统改造》文档。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2B711B" w:rsidRPr="00C807ED" w:rsidRDefault="002B711B" w:rsidP="001C168A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 w:rsidRPr="00C807ED">
              <w:rPr>
                <w:rFonts w:asciiTheme="minorEastAsia" w:hAnsiTheme="minorEastAsia"/>
                <w:szCs w:val="21"/>
              </w:rPr>
              <w:t>项</w:t>
            </w:r>
          </w:p>
        </w:tc>
      </w:tr>
      <w:tr w:rsidR="002B711B" w:rsidRPr="00C807ED" w:rsidTr="001C168A">
        <w:trPr>
          <w:trHeight w:val="480"/>
          <w:jc w:val="center"/>
        </w:trPr>
        <w:tc>
          <w:tcPr>
            <w:tcW w:w="771" w:type="pct"/>
            <w:gridSpan w:val="2"/>
            <w:shd w:val="clear" w:color="auto" w:fill="auto"/>
            <w:noWrap/>
            <w:vAlign w:val="center"/>
          </w:tcPr>
          <w:p w:rsidR="002B711B" w:rsidRDefault="002B711B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价格（含税）：</w:t>
            </w:r>
          </w:p>
        </w:tc>
        <w:tc>
          <w:tcPr>
            <w:tcW w:w="4229" w:type="pct"/>
            <w:gridSpan w:val="3"/>
            <w:shd w:val="clear" w:color="auto" w:fill="auto"/>
            <w:vAlign w:val="center"/>
          </w:tcPr>
          <w:p w:rsidR="002B711B" w:rsidRDefault="002B711B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大写：</w:t>
            </w:r>
          </w:p>
          <w:p w:rsidR="002B711B" w:rsidRDefault="002B711B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小写：</w:t>
            </w:r>
          </w:p>
        </w:tc>
      </w:tr>
    </w:tbl>
    <w:p w:rsidR="002B711B" w:rsidRPr="005A1404" w:rsidRDefault="002B711B" w:rsidP="002B711B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  <w:r w:rsidRPr="00952270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。</w:t>
      </w:r>
    </w:p>
    <w:p w:rsidR="00B9724A" w:rsidRPr="002B711B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  <w:bookmarkStart w:id="0" w:name="_GoBack"/>
      <w:bookmarkEnd w:id="0"/>
    </w:p>
    <w:sectPr w:rsidR="00B9724A" w:rsidRPr="002B711B" w:rsidSect="008C114C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KRFWS+STFangsong">
    <w:altName w:val="Arial Unicode MS"/>
    <w:charset w:val="01"/>
    <w:family w:val="auto"/>
    <w:pitch w:val="default"/>
    <w:sig w:usb0="00000000" w:usb1="00000000" w:usb2="01010101" w:usb3="01010101" w:csb0="01010101" w:csb1="01010101"/>
  </w:font>
  <w:font w:name="RNGEUM+STFangsong">
    <w:altName w:val="Arial Unicode MS"/>
    <w:charset w:val="01"/>
    <w:family w:val="auto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37BAF0"/>
    <w:multiLevelType w:val="singleLevel"/>
    <w:tmpl w:val="BF37BAF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CF3E72EC"/>
    <w:multiLevelType w:val="singleLevel"/>
    <w:tmpl w:val="CF3E72EC"/>
    <w:lvl w:ilvl="0">
      <w:start w:val="1"/>
      <w:numFmt w:val="lowerLetter"/>
      <w:lvlText w:val="%1.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>
    <w:nsid w:val="D6E9DF85"/>
    <w:multiLevelType w:val="singleLevel"/>
    <w:tmpl w:val="D6E9DF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452422C"/>
    <w:multiLevelType w:val="multilevel"/>
    <w:tmpl w:val="1452422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5D2401"/>
    <w:multiLevelType w:val="hybridMultilevel"/>
    <w:tmpl w:val="3AC86256"/>
    <w:lvl w:ilvl="0" w:tplc="9A2ABB8A">
      <w:start w:val="1"/>
      <w:numFmt w:val="decimal"/>
      <w:lvlText w:val="%1."/>
      <w:lvlJc w:val="left"/>
      <w:pPr>
        <w:ind w:left="8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7" w:hanging="420"/>
      </w:pPr>
    </w:lvl>
    <w:lvl w:ilvl="2" w:tplc="0409001B" w:tentative="1">
      <w:start w:val="1"/>
      <w:numFmt w:val="lowerRoman"/>
      <w:lvlText w:val="%3."/>
      <w:lvlJc w:val="righ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9" w:tentative="1">
      <w:start w:val="1"/>
      <w:numFmt w:val="lowerLetter"/>
      <w:lvlText w:val="%5)"/>
      <w:lvlJc w:val="left"/>
      <w:pPr>
        <w:ind w:left="2617" w:hanging="420"/>
      </w:pPr>
    </w:lvl>
    <w:lvl w:ilvl="5" w:tplc="0409001B" w:tentative="1">
      <w:start w:val="1"/>
      <w:numFmt w:val="lowerRoman"/>
      <w:lvlText w:val="%6."/>
      <w:lvlJc w:val="righ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9" w:tentative="1">
      <w:start w:val="1"/>
      <w:numFmt w:val="lowerLetter"/>
      <w:lvlText w:val="%8)"/>
      <w:lvlJc w:val="left"/>
      <w:pPr>
        <w:ind w:left="3877" w:hanging="420"/>
      </w:pPr>
    </w:lvl>
    <w:lvl w:ilvl="8" w:tplc="0409001B" w:tentative="1">
      <w:start w:val="1"/>
      <w:numFmt w:val="lowerRoman"/>
      <w:lvlText w:val="%9."/>
      <w:lvlJc w:val="right"/>
      <w:pPr>
        <w:ind w:left="4297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01"/>
    <w:rsid w:val="00192499"/>
    <w:rsid w:val="001B4DD5"/>
    <w:rsid w:val="001F5D29"/>
    <w:rsid w:val="002B711B"/>
    <w:rsid w:val="00347601"/>
    <w:rsid w:val="0035104D"/>
    <w:rsid w:val="00394821"/>
    <w:rsid w:val="003D2633"/>
    <w:rsid w:val="00431137"/>
    <w:rsid w:val="004901FF"/>
    <w:rsid w:val="00521DD2"/>
    <w:rsid w:val="005536C4"/>
    <w:rsid w:val="005A1404"/>
    <w:rsid w:val="007331C7"/>
    <w:rsid w:val="007567A5"/>
    <w:rsid w:val="008322C1"/>
    <w:rsid w:val="008C114C"/>
    <w:rsid w:val="00952270"/>
    <w:rsid w:val="00AB646C"/>
    <w:rsid w:val="00B9724A"/>
    <w:rsid w:val="00BD03BA"/>
    <w:rsid w:val="00BE19AB"/>
    <w:rsid w:val="00CE0F04"/>
    <w:rsid w:val="00DB260E"/>
    <w:rsid w:val="00E46521"/>
    <w:rsid w:val="00F0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uiPriority w:val="99"/>
    <w:semiHidden/>
    <w:unhideWhenUsed/>
    <w:rsid w:val="005536C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5536C4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qFormat/>
    <w:rsid w:val="005536C4"/>
    <w:pPr>
      <w:spacing w:after="0"/>
      <w:ind w:leftChars="0" w:left="0" w:firstLineChars="200" w:firstLine="200"/>
      <w:jc w:val="left"/>
    </w:pPr>
    <w:rPr>
      <w:rFonts w:ascii="宋体" w:eastAsia="仿宋_GB2312" w:hAnsi="宋体" w:cstheme="minorBidi"/>
      <w:kern w:val="0"/>
      <w:sz w:val="32"/>
      <w:szCs w:val="20"/>
    </w:rPr>
  </w:style>
  <w:style w:type="character" w:customStyle="1" w:styleId="2Char">
    <w:name w:val="正文首行缩进 2 Char"/>
    <w:basedOn w:val="Char"/>
    <w:link w:val="2"/>
    <w:rsid w:val="005536C4"/>
    <w:rPr>
      <w:rFonts w:ascii="宋体" w:eastAsia="仿宋_GB2312" w:hAnsi="宋体" w:cs="Times New Roman"/>
      <w:kern w:val="0"/>
      <w:sz w:val="32"/>
      <w:szCs w:val="20"/>
    </w:rPr>
  </w:style>
  <w:style w:type="table" w:styleId="a5">
    <w:name w:val="Table Grid"/>
    <w:basedOn w:val="a1"/>
    <w:uiPriority w:val="59"/>
    <w:qFormat/>
    <w:rsid w:val="004901F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uiPriority w:val="99"/>
    <w:semiHidden/>
    <w:unhideWhenUsed/>
    <w:rsid w:val="005536C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5536C4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qFormat/>
    <w:rsid w:val="005536C4"/>
    <w:pPr>
      <w:spacing w:after="0"/>
      <w:ind w:leftChars="0" w:left="0" w:firstLineChars="200" w:firstLine="200"/>
      <w:jc w:val="left"/>
    </w:pPr>
    <w:rPr>
      <w:rFonts w:ascii="宋体" w:eastAsia="仿宋_GB2312" w:hAnsi="宋体" w:cstheme="minorBidi"/>
      <w:kern w:val="0"/>
      <w:sz w:val="32"/>
      <w:szCs w:val="20"/>
    </w:rPr>
  </w:style>
  <w:style w:type="character" w:customStyle="1" w:styleId="2Char">
    <w:name w:val="正文首行缩进 2 Char"/>
    <w:basedOn w:val="Char"/>
    <w:link w:val="2"/>
    <w:rsid w:val="005536C4"/>
    <w:rPr>
      <w:rFonts w:ascii="宋体" w:eastAsia="仿宋_GB2312" w:hAnsi="宋体" w:cs="Times New Roman"/>
      <w:kern w:val="0"/>
      <w:sz w:val="32"/>
      <w:szCs w:val="20"/>
    </w:rPr>
  </w:style>
  <w:style w:type="table" w:styleId="a5">
    <w:name w:val="Table Grid"/>
    <w:basedOn w:val="a1"/>
    <w:uiPriority w:val="59"/>
    <w:qFormat/>
    <w:rsid w:val="004901F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00F1F-903E-404E-B126-DB8A8F9B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车林彬</dc:creator>
  <cp:keywords/>
  <dc:description/>
  <cp:lastModifiedBy>车林彬</cp:lastModifiedBy>
  <cp:revision>25</cp:revision>
  <dcterms:created xsi:type="dcterms:W3CDTF">2023-08-29T01:07:00Z</dcterms:created>
  <dcterms:modified xsi:type="dcterms:W3CDTF">2023-08-29T03:37:00Z</dcterms:modified>
</cp:coreProperties>
</file>